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pPr>
      <w:r>
        <w:rPr>
          <w:rFonts w:ascii="Arial" w:cs="Arial" w:eastAsia="Arial" w:hAnsi="Arial"/>
          <w:b/>
          <w:bCs/>
          <w:color w:val="888888"/>
          <w:sz w:val="18"/>
          <w:szCs w:val="18"/>
        </w:rPr>
        <w:t xml:space="preserve">Title Tag: </w:t>
      </w:r>
      <w:r>
        <w:rPr>
          <w:rFonts w:ascii="Arial" w:cs="Arial" w:eastAsia="Arial" w:hAnsi="Arial"/>
          <w:color w:val="888888"/>
          <w:sz w:val="18"/>
          <w:szCs w:val="18"/>
        </w:rPr>
        <w:t xml:space="preserve">When Should a Franchise Brand Invest in Concept Design and What Does It Actually Determine?</w:t>
      </w:r>
    </w:p>
    <w:p>
      <w:pPr>
        <w:spacing w:after="60" w:before="60"/>
      </w:pPr>
      <w:r>
        <w:rPr>
          <w:rFonts w:ascii="Arial" w:cs="Arial" w:eastAsia="Arial" w:hAnsi="Arial"/>
          <w:b/>
          <w:bCs/>
          <w:color w:val="888888"/>
          <w:sz w:val="18"/>
          <w:szCs w:val="18"/>
        </w:rPr>
        <w:t xml:space="preserve">Meta Description: </w:t>
      </w:r>
      <w:r>
        <w:rPr>
          <w:rFonts w:ascii="Arial" w:cs="Arial" w:eastAsia="Arial" w:hAnsi="Arial"/>
          <w:color w:val="888888"/>
          <w:sz w:val="18"/>
          <w:szCs w:val="18"/>
        </w:rPr>
        <w:t xml:space="preserve">Concept design is the phase most emerging franchisors skip — and the one that determines every brand experience decision that follows. Learn what it includes and why the sequence matters.</w:t>
      </w:r>
    </w:p>
    <w:p>
      <w:pPr>
        <w:spacing w:after="60" w:before="60"/>
      </w:pPr>
      <w:r>
        <w:rPr>
          <w:rFonts w:ascii="Arial" w:cs="Arial" w:eastAsia="Arial" w:hAnsi="Arial"/>
          <w:b/>
          <w:bCs/>
          <w:color w:val="888888"/>
          <w:sz w:val="18"/>
          <w:szCs w:val="18"/>
        </w:rPr>
        <w:t xml:space="preserve">Target Keyword: </w:t>
      </w:r>
      <w:r>
        <w:rPr>
          <w:rFonts w:ascii="Arial" w:cs="Arial" w:eastAsia="Arial" w:hAnsi="Arial"/>
          <w:color w:val="888888"/>
          <w:sz w:val="18"/>
          <w:szCs w:val="18"/>
        </w:rPr>
        <w:t xml:space="preserve">franchise concept design services for emerging franchise brands</w:t>
      </w:r>
    </w:p>
    <w:p>
      <w:pPr>
        <w:spacing w:after="60" w:before="60"/>
      </w:pPr>
      <w:r>
        <w:rPr>
          <w:rFonts w:ascii="Arial" w:cs="Arial" w:eastAsia="Arial" w:hAnsi="Arial"/>
          <w:b/>
          <w:bCs/>
          <w:color w:val="888888"/>
          <w:sz w:val="18"/>
          <w:szCs w:val="18"/>
        </w:rPr>
        <w:t xml:space="preserve">Supporting Keywords: </w:t>
      </w:r>
      <w:r>
        <w:rPr>
          <w:rFonts w:ascii="Arial" w:cs="Arial" w:eastAsia="Arial" w:hAnsi="Arial"/>
          <w:color w:val="888888"/>
          <w:sz w:val="18"/>
          <w:szCs w:val="18"/>
        </w:rPr>
        <w:t xml:space="preserve">franchise concept design services US emerging brands; concept design for new franchise location; franchise design concept development</w:t>
      </w:r>
    </w:p>
    <w:p>
      <w:pPr>
        <w:spacing w:after="60" w:before="60"/>
      </w:pPr>
      <w:r>
        <w:rPr>
          <w:rFonts w:ascii="Arial" w:cs="Arial" w:eastAsia="Arial" w:hAnsi="Arial"/>
          <w:b/>
          <w:bCs/>
          <w:color w:val="888888"/>
          <w:sz w:val="18"/>
          <w:szCs w:val="18"/>
        </w:rPr>
        <w:t xml:space="preserve">Optimization Type: </w:t>
      </w:r>
      <w:r>
        <w:rPr>
          <w:rFonts w:ascii="Arial" w:cs="Arial" w:eastAsia="Arial" w:hAnsi="Arial"/>
          <w:color w:val="888888"/>
          <w:sz w:val="18"/>
          <w:szCs w:val="18"/>
        </w:rPr>
        <w:t xml:space="preserve">SEO — Optimized for search visibility with educational depth</w:t>
      </w:r>
    </w:p>
    <w:p>
      <w:pPr>
        <w:pBdr>
          <w:bottom w:val="single" w:color="C8A84B" w:sz="6" w:space="1"/>
        </w:pBdr>
        <w:spacing w:after="200" w:before="200"/>
      </w:pPr>
    </w:p>
    <w:p>
      <w:pPr>
        <w:pStyle w:val="Heading1"/>
        <w:spacing w:after="180" w:before="360"/>
      </w:pPr>
      <w:r>
        <w:rPr>
          <w:rFonts w:ascii="Arial" w:cs="Arial" w:eastAsia="Arial" w:hAnsi="Arial"/>
          <w:b/>
          <w:bCs/>
          <w:color w:val="1A3C6E"/>
          <w:sz w:val="36"/>
          <w:szCs w:val="36"/>
        </w:rPr>
        <w:t xml:space="preserve">When Should a Franchise Brand Invest in Concept Design and What Does It Actually Determine?</w:t>
      </w:r>
    </w:p>
    <w:p>
      <w:pPr>
        <w:pBdr>
          <w:left w:val="single" w:color="C8A84B" w:sz="12" w:space="4"/>
        </w:pBdr>
        <w:shd w:fill="FFF8E7" w:val="clear"/>
        <w:spacing w:after="200" w:before="200"/>
      </w:pPr>
      <w:r>
        <w:rPr>
          <w:rFonts w:ascii="Arial" w:cs="Arial" w:eastAsia="Arial" w:hAnsi="Arial"/>
          <w:i/>
          <w:iCs/>
          <w:color w:val="333333"/>
          <w:sz w:val="22"/>
          <w:szCs w:val="22"/>
        </w:rPr>
        <w:t xml:space="preserve">The most common and most expensive mistake emerging franchisors make in the architecture process: skipping concept design and going directly to construction drawings.</w:t>
      </w:r>
    </w:p>
    <w:p>
      <w:pPr>
        <w:spacing w:after="140" w:before="100"/>
      </w:pPr>
      <w:r>
        <w:rPr>
          <w:rFonts w:ascii="Arial" w:cs="Arial" w:eastAsia="Arial" w:hAnsi="Arial"/>
          <w:color w:val="333333"/>
          <w:sz w:val="22"/>
          <w:szCs w:val="22"/>
        </w:rPr>
        <w:t xml:space="preserve">The result is a location that works. The space functions. It passes inspection. The brand's logo is on the wall. But it does not perform as a brand experience — because the decisions that shape brand experience were never made deliberately. They were made by default, under construction deadline pressure, by people who were not thinking about how the brand would feel to a customer.</w:t>
      </w:r>
    </w:p>
    <w:p>
      <w:pPr>
        <w:spacing w:after="140" w:before="100"/>
      </w:pPr>
      <w:r>
        <w:rPr>
          <w:rFonts w:ascii="Arial" w:cs="Arial" w:eastAsia="Arial" w:hAnsi="Arial"/>
          <w:color w:val="333333"/>
          <w:sz w:val="22"/>
          <w:szCs w:val="22"/>
        </w:rPr>
        <w:t xml:space="preserve">Concept design is the phase where those decisions are made deliberately. This guide explains what it includes, what it determines, how it feeds prototype development, and the specific mistakes emerging franchisors make when they skip it.</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Franchise Concept Design Includes</w:t>
      </w:r>
    </w:p>
    <w:p>
      <w:pPr>
        <w:spacing w:after="140" w:before="100"/>
      </w:pPr>
      <w:r>
        <w:rPr>
          <w:rFonts w:ascii="Arial" w:cs="Arial" w:eastAsia="Arial" w:hAnsi="Arial"/>
          <w:color w:val="333333"/>
          <w:sz w:val="22"/>
          <w:szCs w:val="22"/>
        </w:rPr>
        <w:t xml:space="preserve">Concept design is the earliest design phase — it occurs before schematic design and before any construction documents are produced. It is a strategic and creative phase that answers the question: what should this space be?</w:t>
      </w:r>
    </w:p>
    <w:p>
      <w:pPr>
        <w:pStyle w:val="Heading3"/>
        <w:spacing w:after="100" w:before="240"/>
      </w:pPr>
      <w:r>
        <w:rPr>
          <w:rFonts w:ascii="Arial" w:cs="Arial" w:eastAsia="Arial" w:hAnsi="Arial"/>
          <w:b/>
          <w:bCs/>
          <w:color w:val="333333"/>
          <w:sz w:val="24"/>
          <w:szCs w:val="24"/>
        </w:rPr>
        <w:t xml:space="preserve">Space Planning Exploration</w:t>
      </w:r>
    </w:p>
    <w:p>
      <w:pPr>
        <w:spacing w:after="140" w:before="100"/>
      </w:pPr>
      <w:r>
        <w:rPr>
          <w:rFonts w:ascii="Arial" w:cs="Arial" w:eastAsia="Arial" w:hAnsi="Arial"/>
          <w:color w:val="333333"/>
          <w:sz w:val="22"/>
          <w:szCs w:val="22"/>
        </w:rPr>
        <w:t xml:space="preserve">Concept design explores multiple space planning options before committing to one. For a franchise brand, this means exploring how different layout configurations support the operational flow, the customer journey, and the brand experience — across the range of site types and sizes the brand typically occupies.</w:t>
      </w:r>
    </w:p>
    <w:p>
      <w:pPr>
        <w:spacing w:after="140" w:before="100"/>
      </w:pPr>
      <w:r>
        <w:rPr>
          <w:rFonts w:ascii="Arial" w:cs="Arial" w:eastAsia="Arial" w:hAnsi="Arial"/>
          <w:color w:val="333333"/>
          <w:sz w:val="22"/>
          <w:szCs w:val="22"/>
        </w:rPr>
        <w:t xml:space="preserve">A brand that will occupy both 1,200 sq ft inline spaces and 2,800 sq ft end-caps needs a space planning framework that works across that range. Concept design establishes that framework. If it is not established at this phase, it gets improvised at schematic design — and improvised space planning produces inconsistent customer experiences.</w:t>
      </w:r>
    </w:p>
    <w:p>
      <w:pPr>
        <w:pStyle w:val="Heading3"/>
        <w:spacing w:after="100" w:before="240"/>
      </w:pPr>
      <w:r>
        <w:rPr>
          <w:rFonts w:ascii="Arial" w:cs="Arial" w:eastAsia="Arial" w:hAnsi="Arial"/>
          <w:b/>
          <w:bCs/>
          <w:color w:val="333333"/>
          <w:sz w:val="24"/>
          <w:szCs w:val="24"/>
        </w:rPr>
        <w:t xml:space="preserve">Brand Expression Strategy in Physical Form</w:t>
      </w:r>
    </w:p>
    <w:p>
      <w:pPr>
        <w:spacing w:after="140" w:before="100"/>
      </w:pPr>
      <w:r>
        <w:rPr>
          <w:rFonts w:ascii="Arial" w:cs="Arial" w:eastAsia="Arial" w:hAnsi="Arial"/>
          <w:color w:val="333333"/>
          <w:sz w:val="22"/>
          <w:szCs w:val="22"/>
        </w:rPr>
        <w:t xml:space="preserve">Brand expression strategy is the translation of brand positioning and brand values into physical design decisions. What materials communicate the brand's quality level? What lighting approach communicates the brand's energy? What spatial proportion communicates the brand's positioning versus competitors?</w:t>
      </w:r>
    </w:p>
    <w:p>
      <w:pPr>
        <w:spacing w:after="140" w:before="100"/>
      </w:pPr>
      <w:r>
        <w:rPr>
          <w:rFonts w:ascii="Arial" w:cs="Arial" w:eastAsia="Arial" w:hAnsi="Arial"/>
          <w:color w:val="333333"/>
          <w:sz w:val="22"/>
          <w:szCs w:val="22"/>
        </w:rPr>
        <w:t xml:space="preserve">These are not decoration questions. They are strategic questions that require collaboration between brand leadership and design leadership. Concept design is when that collaboration happens. By the time schematic design begins, the answers should be settled — not still in debate.</w:t>
      </w:r>
    </w:p>
    <w:p>
      <w:pPr>
        <w:pStyle w:val="Heading3"/>
        <w:spacing w:after="100" w:before="240"/>
      </w:pPr>
      <w:r>
        <w:rPr>
          <w:rFonts w:ascii="Arial" w:cs="Arial" w:eastAsia="Arial" w:hAnsi="Arial"/>
          <w:b/>
          <w:bCs/>
          <w:color w:val="333333"/>
          <w:sz w:val="24"/>
          <w:szCs w:val="24"/>
        </w:rPr>
        <w:t xml:space="preserve">Material and Finish Direction</w:t>
      </w:r>
    </w:p>
    <w:p>
      <w:pPr>
        <w:spacing w:after="140" w:before="100"/>
      </w:pPr>
      <w:r>
        <w:rPr>
          <w:rFonts w:ascii="Arial" w:cs="Arial" w:eastAsia="Arial" w:hAnsi="Arial"/>
          <w:color w:val="333333"/>
          <w:sz w:val="22"/>
          <w:szCs w:val="22"/>
        </w:rPr>
        <w:t xml:space="preserve">Concept design establishes the material direction — the palette of materials, finishes, and textures that will define the physical identity of the brand. This is not the final specification (that comes in design development) but the direction from which final specifications will be drawn.</w:t>
      </w:r>
    </w:p>
    <w:p>
      <w:pPr>
        <w:spacing w:after="140" w:before="100"/>
      </w:pPr>
      <w:r>
        <w:rPr>
          <w:rFonts w:ascii="Arial" w:cs="Arial" w:eastAsia="Arial" w:hAnsi="Arial"/>
          <w:color w:val="333333"/>
          <w:sz w:val="22"/>
          <w:szCs w:val="22"/>
        </w:rPr>
        <w:t xml:space="preserve">Material direction decisions made in concept design have significant downstream effects: on construction cost, on material availability across markets, on maintenance requirements, and on how the brand reads in different natural lighting conditions. Getting the direction right in concept design prevents expensive corrections later.</w:t>
      </w:r>
    </w:p>
    <w:p>
      <w:pPr>
        <w:pStyle w:val="Heading3"/>
        <w:spacing w:after="100" w:before="240"/>
      </w:pPr>
      <w:r>
        <w:rPr>
          <w:rFonts w:ascii="Arial" w:cs="Arial" w:eastAsia="Arial" w:hAnsi="Arial"/>
          <w:b/>
          <w:bCs/>
          <w:color w:val="333333"/>
          <w:sz w:val="24"/>
          <w:szCs w:val="24"/>
        </w:rPr>
        <w:t xml:space="preserve">Layout Options by Location Type and Size</w:t>
      </w:r>
    </w:p>
    <w:p>
      <w:pPr>
        <w:spacing w:after="140" w:before="100"/>
      </w:pPr>
      <w:r>
        <w:rPr>
          <w:rFonts w:ascii="Arial" w:cs="Arial" w:eastAsia="Arial" w:hAnsi="Arial"/>
          <w:color w:val="333333"/>
          <w:sz w:val="22"/>
          <w:szCs w:val="22"/>
        </w:rPr>
        <w:t xml:space="preserve">For emerging franchisors, concept design should produce layout options that cover the primary site types the brand will occupy — inline, end-cap, freestanding, conversion, and food hall, if applicable. Each layout option documents how the brand's spatial logic adapts to that site type without losing its core configuration.</w:t>
      </w:r>
    </w:p>
    <w:p>
      <w:pPr>
        <w:spacing w:after="140" w:before="100"/>
      </w:pPr>
      <w:r>
        <w:rPr>
          <w:rFonts w:ascii="Arial" w:cs="Arial" w:eastAsia="Arial" w:hAnsi="Arial"/>
          <w:color w:val="333333"/>
          <w:sz w:val="22"/>
          <w:szCs w:val="22"/>
        </w:rPr>
        <w:t xml:space="preserve">This documentation becomes the starting point for site due diligence: when a real estate team evaluates a potential site, the concept design framework tells them whether the site can support the brand's layout requirements, before lease negotiation begins.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Concept Design Determines — and Why the Sequence Matters</w:t>
      </w:r>
    </w:p>
    <w:p>
      <w:pPr>
        <w:spacing w:after="140" w:before="100"/>
      </w:pPr>
      <w:r>
        <w:rPr>
          <w:rFonts w:ascii="Arial" w:cs="Arial" w:eastAsia="Arial" w:hAnsi="Arial"/>
          <w:color w:val="333333"/>
          <w:sz w:val="22"/>
          <w:szCs w:val="22"/>
        </w:rPr>
        <w:t xml:space="preserve">Concept design locks in the decisions that every subsequent phase builds on. Specifically:</w:t>
      </w:r>
    </w:p>
    <w:p>
      <w:pPr>
        <w:pStyle w:val="ListParagraph"/>
        <w:numPr>
          <w:ilvl w:val="0"/>
          <w:numId w:val="2"/>
        </w:numPr>
        <w:spacing w:after="60" w:before="60"/>
      </w:pPr>
      <w:r>
        <w:rPr>
          <w:rFonts w:ascii="Arial" w:cs="Arial" w:eastAsia="Arial" w:hAnsi="Arial"/>
          <w:b/>
          <w:bCs/>
          <w:color w:val="333333"/>
          <w:sz w:val="22"/>
          <w:szCs w:val="22"/>
        </w:rPr>
        <w:t xml:space="preserve">The brand experience hierarchy: </w:t>
      </w:r>
      <w:r>
        <w:rPr>
          <w:rFonts w:ascii="Arial" w:cs="Arial" w:eastAsia="Arial" w:hAnsi="Arial"/>
          <w:color w:val="333333"/>
          <w:sz w:val="22"/>
          <w:szCs w:val="22"/>
        </w:rPr>
        <w:t xml:space="preserve">Which spaces carry primary brand expression (entry, service counter, primary customer zone) and which are secondary or background. This hierarchy governs every design decision in schematic design, design development, and construction documents.</w:t>
      </w:r>
    </w:p>
    <w:p>
      <w:pPr>
        <w:pStyle w:val="ListParagraph"/>
        <w:numPr>
          <w:ilvl w:val="0"/>
          <w:numId w:val="2"/>
        </w:numPr>
        <w:spacing w:after="60" w:before="60"/>
      </w:pPr>
      <w:r>
        <w:rPr>
          <w:rFonts w:ascii="Arial" w:cs="Arial" w:eastAsia="Arial" w:hAnsi="Arial"/>
          <w:b/>
          <w:bCs/>
          <w:color w:val="333333"/>
          <w:sz w:val="22"/>
          <w:szCs w:val="22"/>
        </w:rPr>
        <w:t xml:space="preserve">The material framework: </w:t>
      </w:r>
      <w:r>
        <w:rPr>
          <w:rFonts w:ascii="Arial" w:cs="Arial" w:eastAsia="Arial" w:hAnsi="Arial"/>
          <w:color w:val="333333"/>
          <w:sz w:val="22"/>
          <w:szCs w:val="22"/>
        </w:rPr>
        <w:t xml:space="preserve">The palette and direction that will define all subsequent specification decisions. Changing the material direction after schematic design requires redesigning the space. Changing it during construction requires change orders.</w:t>
      </w:r>
    </w:p>
    <w:p>
      <w:pPr>
        <w:pStyle w:val="ListParagraph"/>
        <w:numPr>
          <w:ilvl w:val="0"/>
          <w:numId w:val="2"/>
        </w:numPr>
        <w:spacing w:after="60" w:before="60"/>
      </w:pPr>
      <w:r>
        <w:rPr>
          <w:rFonts w:ascii="Arial" w:cs="Arial" w:eastAsia="Arial" w:hAnsi="Arial"/>
          <w:b/>
          <w:bCs/>
          <w:color w:val="333333"/>
          <w:sz w:val="22"/>
          <w:szCs w:val="22"/>
        </w:rPr>
        <w:t xml:space="preserve">The operational and brand relationship: </w:t>
      </w:r>
      <w:r>
        <w:rPr>
          <w:rFonts w:ascii="Arial" w:cs="Arial" w:eastAsia="Arial" w:hAnsi="Arial"/>
          <w:color w:val="333333"/>
          <w:sz w:val="22"/>
          <w:szCs w:val="22"/>
        </w:rPr>
        <w:t xml:space="preserve">How the operational requirements of the concept (service flow, product display, staff circulation) are reconciled with the brand experience requirements. Conflicts resolved at concept design cost nothing. The same conflicts resolved during construction cost tens of thousands of dollars.</w:t>
      </w:r>
    </w:p>
    <w:p>
      <w:pPr>
        <w:pStyle w:val="ListParagraph"/>
        <w:numPr>
          <w:ilvl w:val="0"/>
          <w:numId w:val="2"/>
        </w:numPr>
        <w:spacing w:after="60" w:before="60"/>
      </w:pPr>
      <w:r>
        <w:rPr>
          <w:rFonts w:ascii="Arial" w:cs="Arial" w:eastAsia="Arial" w:hAnsi="Arial"/>
          <w:b/>
          <w:bCs/>
          <w:color w:val="333333"/>
          <w:sz w:val="22"/>
          <w:szCs w:val="22"/>
        </w:rPr>
        <w:t xml:space="preserve">The prototype framework: </w:t>
      </w:r>
      <w:r>
        <w:rPr>
          <w:rFonts w:ascii="Arial" w:cs="Arial" w:eastAsia="Arial" w:hAnsi="Arial"/>
          <w:color w:val="333333"/>
          <w:sz w:val="22"/>
          <w:szCs w:val="22"/>
        </w:rPr>
        <w:t xml:space="preserve">The layout logic and spatial configuration that will become the prototype baseline. Concept design is when the prototype is invented. Schematic design is when it is formalized. The prototype cannot be stronger than the concept design that produced it.</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Concept Design Feeds Prototype Development</w:t>
      </w:r>
    </w:p>
    <w:p>
      <w:pPr>
        <w:spacing w:after="140" w:before="100"/>
      </w:pPr>
      <w:r>
        <w:rPr>
          <w:rFonts w:ascii="Arial" w:cs="Arial" w:eastAsia="Arial" w:hAnsi="Arial"/>
          <w:color w:val="333333"/>
          <w:sz w:val="22"/>
          <w:szCs w:val="22"/>
        </w:rPr>
        <w:t xml:space="preserve">The relationship between concept design and prototype development is sequential and direct: a strong concept design produces a strong prototype. A skipped or weak concept design produces a prototype with gaps that emerge as brand inconsistencies at scale.</w:t>
      </w:r>
    </w:p>
    <w:p>
      <w:pPr>
        <w:spacing w:after="140" w:before="100"/>
      </w:pPr>
      <w:r>
        <w:rPr>
          <w:rFonts w:ascii="Arial" w:cs="Arial" w:eastAsia="Arial" w:hAnsi="Arial"/>
          <w:color w:val="333333"/>
          <w:sz w:val="22"/>
          <w:szCs w:val="22"/>
        </w:rPr>
        <w:t xml:space="preserve">Specifically, concept design feeds prototype development in three ways:</w:t>
      </w:r>
    </w:p>
    <w:p>
      <w:pPr>
        <w:pStyle w:val="ListParagraph"/>
        <w:numPr>
          <w:ilvl w:val="0"/>
          <w:numId w:val="2"/>
        </w:numPr>
        <w:spacing w:after="60" w:before="60"/>
      </w:pPr>
      <w:r>
        <w:rPr>
          <w:rFonts w:ascii="Arial" w:cs="Arial" w:eastAsia="Arial" w:hAnsi="Arial"/>
          <w:b/>
          <w:bCs/>
          <w:color w:val="333333"/>
          <w:sz w:val="22"/>
          <w:szCs w:val="22"/>
        </w:rPr>
        <w:t xml:space="preserve">Spatial framework: </w:t>
      </w:r>
      <w:r>
        <w:rPr>
          <w:rFonts w:ascii="Arial" w:cs="Arial" w:eastAsia="Arial" w:hAnsi="Arial"/>
          <w:color w:val="333333"/>
          <w:sz w:val="22"/>
          <w:szCs w:val="22"/>
        </w:rPr>
        <w:t xml:space="preserve">The space planning logic established in concept design becomes the prototype floor plan configuration. The prototype adapts this logic to specific sites — it does not reinvent it.</w:t>
      </w:r>
    </w:p>
    <w:p>
      <w:pPr>
        <w:pStyle w:val="ListParagraph"/>
        <w:numPr>
          <w:ilvl w:val="0"/>
          <w:numId w:val="2"/>
        </w:numPr>
        <w:spacing w:after="60" w:before="60"/>
      </w:pPr>
      <w:r>
        <w:rPr>
          <w:rFonts w:ascii="Arial" w:cs="Arial" w:eastAsia="Arial" w:hAnsi="Arial"/>
          <w:b/>
          <w:bCs/>
          <w:color w:val="333333"/>
          <w:sz w:val="22"/>
          <w:szCs w:val="22"/>
        </w:rPr>
        <w:t xml:space="preserve">Brand standards definition: </w:t>
      </w:r>
      <w:r>
        <w:rPr>
          <w:rFonts w:ascii="Arial" w:cs="Arial" w:eastAsia="Arial" w:hAnsi="Arial"/>
          <w:color w:val="333333"/>
          <w:sz w:val="22"/>
          <w:szCs w:val="22"/>
        </w:rPr>
        <w:t xml:space="preserve">The brand expression decisions made in concept design become the brand standards documented in the prototype. What surfaces receive which materials, what lighting levels apply in which zones, what millwork details define the brand — all of this originates in concept design.</w:t>
      </w:r>
    </w:p>
    <w:p>
      <w:pPr>
        <w:pStyle w:val="ListParagraph"/>
        <w:numPr>
          <w:ilvl w:val="0"/>
          <w:numId w:val="2"/>
        </w:numPr>
        <w:spacing w:after="60" w:before="60"/>
      </w:pPr>
      <w:r>
        <w:rPr>
          <w:rFonts w:ascii="Arial" w:cs="Arial" w:eastAsia="Arial" w:hAnsi="Arial"/>
          <w:b/>
          <w:bCs/>
          <w:color w:val="333333"/>
          <w:sz w:val="22"/>
          <w:szCs w:val="22"/>
        </w:rPr>
        <w:t xml:space="preserve">Adaptation variables: </w:t>
      </w:r>
      <w:r>
        <w:rPr>
          <w:rFonts w:ascii="Arial" w:cs="Arial" w:eastAsia="Arial" w:hAnsi="Arial"/>
          <w:color w:val="333333"/>
          <w:sz w:val="22"/>
          <w:szCs w:val="22"/>
        </w:rPr>
        <w:t xml:space="preserve">Concept design identifies which elements of the design are brand non-negotiables (must be consistent across all locations) versus adaptation variables (can change based on site or jurisdiction). This distinction is what makes prototype adaptation possible without brand deviation.</w:t>
      </w:r>
    </w:p>
    <w:p>
      <w:pPr>
        <w:spacing w:after="140" w:before="100"/>
      </w:pPr>
      <w:r>
        <w:rPr>
          <w:rFonts w:ascii="Arial" w:cs="Arial" w:eastAsia="Arial" w:hAnsi="Arial"/>
          <w:color w:val="333333"/>
          <w:sz w:val="22"/>
          <w:szCs w:val="22"/>
        </w:rPr>
        <w:t xml:space="preserve">Without concept design, the prototype is assembled from decisions made under pressure during schematic design. The result is a prototype that reflects what was possible on the first site — not what is optimal for the brand across all sites.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Common Concept Design Mistakes by Emerging Franchisors</w:t>
      </w:r>
    </w:p>
    <w:p>
      <w:pPr>
        <w:pStyle w:val="ListParagraph"/>
        <w:numPr>
          <w:ilvl w:val="0"/>
          <w:numId w:val="2"/>
        </w:numPr>
        <w:spacing w:after="60" w:before="60"/>
      </w:pPr>
      <w:r>
        <w:rPr>
          <w:rFonts w:ascii="Arial" w:cs="Arial" w:eastAsia="Arial" w:hAnsi="Arial"/>
          <w:b/>
          <w:bCs/>
          <w:color w:val="333333"/>
          <w:sz w:val="22"/>
          <w:szCs w:val="22"/>
        </w:rPr>
        <w:t xml:space="preserve">Skipping concept design entirely: </w:t>
      </w:r>
      <w:r>
        <w:rPr>
          <w:rFonts w:ascii="Arial" w:cs="Arial" w:eastAsia="Arial" w:hAnsi="Arial"/>
          <w:color w:val="333333"/>
          <w:sz w:val="22"/>
          <w:szCs w:val="22"/>
        </w:rPr>
        <w:t xml:space="preserve">Going directly from 'we have a lease' to schematic design. This produces a functional location with no deliberate brand expression framework, and a prototype with no strategic foundation.</w:t>
      </w:r>
    </w:p>
    <w:p>
      <w:pPr>
        <w:pStyle w:val="ListParagraph"/>
        <w:numPr>
          <w:ilvl w:val="0"/>
          <w:numId w:val="2"/>
        </w:numPr>
        <w:spacing w:after="60" w:before="60"/>
      </w:pPr>
      <w:r>
        <w:rPr>
          <w:rFonts w:ascii="Arial" w:cs="Arial" w:eastAsia="Arial" w:hAnsi="Arial"/>
          <w:b/>
          <w:bCs/>
          <w:color w:val="333333"/>
          <w:sz w:val="22"/>
          <w:szCs w:val="22"/>
        </w:rPr>
        <w:t xml:space="preserve">Conflating concept design with brand standards: </w:t>
      </w:r>
      <w:r>
        <w:rPr>
          <w:rFonts w:ascii="Arial" w:cs="Arial" w:eastAsia="Arial" w:hAnsi="Arial"/>
          <w:color w:val="333333"/>
          <w:sz w:val="22"/>
          <w:szCs w:val="22"/>
        </w:rPr>
        <w:t xml:space="preserve">Having a brand style guide and believing it substitutes for concept design. A style guide defines two-dimensional brand identity. Concept design defines three-dimensional brand expression. They are not interchangeable.</w:t>
      </w:r>
    </w:p>
    <w:p>
      <w:pPr>
        <w:pStyle w:val="ListParagraph"/>
        <w:numPr>
          <w:ilvl w:val="0"/>
          <w:numId w:val="2"/>
        </w:numPr>
        <w:spacing w:after="60" w:before="60"/>
      </w:pPr>
      <w:r>
        <w:rPr>
          <w:rFonts w:ascii="Arial" w:cs="Arial" w:eastAsia="Arial" w:hAnsi="Arial"/>
          <w:b/>
          <w:bCs/>
          <w:color w:val="333333"/>
          <w:sz w:val="22"/>
          <w:szCs w:val="22"/>
        </w:rPr>
        <w:t xml:space="preserve">Making concept design decisions by committee without a design lead: </w:t>
      </w:r>
      <w:r>
        <w:rPr>
          <w:rFonts w:ascii="Arial" w:cs="Arial" w:eastAsia="Arial" w:hAnsi="Arial"/>
          <w:color w:val="333333"/>
          <w:sz w:val="22"/>
          <w:szCs w:val="22"/>
        </w:rPr>
        <w:t xml:space="preserve">Concept design requires a decisive design direction. Decisions made by committee without a qualified design lead produce compromise aesthetics — spaces that satisfy everyone's concerns but express no coherent brand identity.</w:t>
      </w:r>
    </w:p>
    <w:p>
      <w:pPr>
        <w:pStyle w:val="ListParagraph"/>
        <w:numPr>
          <w:ilvl w:val="0"/>
          <w:numId w:val="2"/>
        </w:numPr>
        <w:spacing w:after="60" w:before="60"/>
      </w:pPr>
      <w:r>
        <w:rPr>
          <w:rFonts w:ascii="Arial" w:cs="Arial" w:eastAsia="Arial" w:hAnsi="Arial"/>
          <w:b/>
          <w:bCs/>
          <w:color w:val="333333"/>
          <w:sz w:val="22"/>
          <w:szCs w:val="22"/>
        </w:rPr>
        <w:t xml:space="preserve">Not exploring multiple layout options: </w:t>
      </w:r>
      <w:r>
        <w:rPr>
          <w:rFonts w:ascii="Arial" w:cs="Arial" w:eastAsia="Arial" w:hAnsi="Arial"/>
          <w:color w:val="333333"/>
          <w:sz w:val="22"/>
          <w:szCs w:val="22"/>
        </w:rPr>
        <w:t xml:space="preserve">Committing to the first layout that works without exploring alternatives. The first workable layout is rarely the optimal brand experience layout. Concept design is the lowest-cost moment to explore options.</w:t>
      </w:r>
    </w:p>
    <w:p>
      <w:pPr>
        <w:pStyle w:val="ListParagraph"/>
        <w:numPr>
          <w:ilvl w:val="0"/>
          <w:numId w:val="2"/>
        </w:numPr>
        <w:spacing w:after="60" w:before="60"/>
      </w:pPr>
      <w:r>
        <w:rPr>
          <w:rFonts w:ascii="Arial" w:cs="Arial" w:eastAsia="Arial" w:hAnsi="Arial"/>
          <w:b/>
          <w:bCs/>
          <w:color w:val="333333"/>
          <w:sz w:val="22"/>
          <w:szCs w:val="22"/>
        </w:rPr>
        <w:t xml:space="preserve">Skipping the site type analysis: </w:t>
      </w:r>
      <w:r>
        <w:rPr>
          <w:rFonts w:ascii="Arial" w:cs="Arial" w:eastAsia="Arial" w:hAnsi="Arial"/>
          <w:color w:val="333333"/>
          <w:sz w:val="22"/>
          <w:szCs w:val="22"/>
        </w:rPr>
        <w:t xml:space="preserve">Developing a concept for a single site type without documenting how the concept adapts to other site types. This is the mistake that produces a brand with one great location and a dozen inconsistent ones.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When Should an Emerging Franchisor Invest in Concept Design?</w:t>
      </w:r>
    </w:p>
    <w:p>
      <w:pPr>
        <w:spacing w:after="140" w:before="100"/>
      </w:pPr>
      <w:r>
        <w:rPr>
          <w:rFonts w:ascii="Arial" w:cs="Arial" w:eastAsia="Arial" w:hAnsi="Arial"/>
          <w:color w:val="333333"/>
          <w:sz w:val="22"/>
          <w:szCs w:val="22"/>
        </w:rPr>
        <w:t xml:space="preserve">The right time to invest in concept design is before the lease is signed on location #1, if possible — or, at the latest, in parallel with location #1 design.</w:t>
      </w:r>
    </w:p>
    <w:p>
      <w:pPr>
        <w:spacing w:after="140" w:before="100"/>
      </w:pPr>
      <w:r>
        <w:rPr>
          <w:rFonts w:ascii="Arial" w:cs="Arial" w:eastAsia="Arial" w:hAnsi="Arial"/>
          <w:color w:val="333333"/>
          <w:sz w:val="22"/>
          <w:szCs w:val="22"/>
        </w:rPr>
        <w:t xml:space="preserve">Emerging franchisors with 1-3 units who have not yet developed their physical design system are the primary candidates. If you are preparing to sell franchises and your FDD will include physical location standards, those standards need to be grounded in a concept design that has been validated in at least one built location.</w:t>
      </w:r>
    </w:p>
    <w:p>
      <w:pPr>
        <w:spacing w:after="140" w:before="100"/>
      </w:pPr>
      <w:r>
        <w:rPr>
          <w:rFonts w:ascii="Arial" w:cs="Arial" w:eastAsia="Arial" w:hAnsi="Arial"/>
          <w:color w:val="333333"/>
          <w:sz w:val="22"/>
          <w:szCs w:val="22"/>
        </w:rPr>
        <w:t xml:space="preserve">Franchisors who have 3-5 units and inconsistent location aesthetics are also candidates — not for a new concept design from scratch, but for a concept design audit that identifies where the brand expression framework is missing and fills the gaps before the next wave of locations is built.</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Brand2Builds: Concept Design for Emerging Franchise Brands</w:t>
      </w:r>
    </w:p>
    <w:p>
      <w:pPr>
        <w:spacing w:after="140" w:before="100"/>
      </w:pPr>
      <w:r>
        <w:rPr>
          <w:rFonts w:ascii="Arial" w:cs="Arial" w:eastAsia="Arial" w:hAnsi="Arial"/>
          <w:color w:val="333333"/>
          <w:sz w:val="22"/>
          <w:szCs w:val="22"/>
        </w:rPr>
        <w:t xml:space="preserve">Brand2Builds works with emerging franchisors at the concept design phase to establish the physical design system before scale begins. Our concept design process is specifically structured for brands with 1-3 units that are preparing to franchise: we develop the space planning framework, brand expression strategy, material direction, and layout options across site types — producing a concept design that feeds directly into prototype development.</w:t>
      </w:r>
    </w:p>
    <w:p>
      <w:pPr>
        <w:spacing w:after="140" w:before="100"/>
      </w:pPr>
      <w:r>
        <w:rPr>
          <w:rFonts w:ascii="Arial" w:cs="Arial" w:eastAsia="Arial" w:hAnsi="Arial"/>
          <w:color w:val="333333"/>
          <w:sz w:val="22"/>
          <w:szCs w:val="22"/>
        </w:rPr>
        <w:t xml:space="preserve">We have built concept designs for franchise brands across food and beverage, wellness, children's education, personal care, and pet services categories. The brands that come to us at concept design have significantly better prototype quality and significantly lower per-location architecture costs than brands that come to us after skipping the phase.</w:t>
      </w:r>
    </w:p>
    <w:p>
      <w:pPr>
        <w:pBdr>
          <w:top w:val="single" w:color="1A3C6E" w:sz="4"/>
          <w:bottom w:val="single" w:color="1A3C6E" w:sz="4"/>
          <w:left w:val="single" w:color="1A3C6E" w:sz="4"/>
          <w:right w:val="single" w:color="1A3C6E" w:sz="4"/>
        </w:pBdr>
        <w:shd w:fill="EAF1FB" w:val="clear"/>
        <w:spacing w:after="120" w:before="240"/>
      </w:pPr>
      <w:r>
        <w:rPr>
          <w:rFonts w:ascii="Arial" w:cs="Arial" w:eastAsia="Arial" w:hAnsi="Arial"/>
          <w:b/>
          <w:bCs/>
          <w:color w:val="1A3C6E"/>
          <w:sz w:val="22"/>
          <w:szCs w:val="22"/>
        </w:rPr>
        <w:t xml:space="preserve">Brand2Builds</w:t>
      </w:r>
      <w:r>
        <w:rPr>
          <w:rFonts w:ascii="Arial" w:cs="Arial" w:eastAsia="Arial" w:hAnsi="Arial"/>
          <w:color w:val="333333"/>
          <w:sz w:val="22"/>
          <w:szCs w:val="22"/>
        </w:rPr>
        <w:t xml:space="preserve"> specializes in concept design for emerging franchise brands — building the physical design system before the first franchise is sold. Visit </w:t>
      </w:r>
      <w:r>
        <w:rPr>
          <w:rFonts w:ascii="Arial" w:cs="Arial" w:eastAsia="Arial" w:hAnsi="Arial"/>
          <w:b/>
          <w:bCs/>
          <w:color w:val="1A3C6E"/>
          <w:sz w:val="22"/>
          <w:szCs w:val="22"/>
        </w:rPr>
        <w:t xml:space="preserve">brand2builds.com</w:t>
      </w:r>
      <w:r>
        <w:rPr>
          <w:rFonts w:ascii="Arial" w:cs="Arial" w:eastAsia="Arial" w:hAnsi="Arial"/>
          <w:color w:val="333333"/>
          <w:sz w:val="22"/>
          <w:szCs w:val="22"/>
        </w:rPr>
        <w:t xml:space="preserve"> or call (1) 305 407 3514.</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A3C6E"/>
      <w:sz w:val="36"/>
      <w:szCs w:val="36"/>
    </w:rPr>
  </w:style>
  <w:style w:type="paragraph" w:styleId="Heading2">
    <w:name w:val="Heading 2"/>
    <w:basedOn w:val="Normal"/>
    <w:next w:val="Normal"/>
    <w:qFormat/>
    <w:pPr>
      <w:spacing w:after="120" w:before="300"/>
      <w:outlineLvl w:val="1"/>
    </w:pPr>
    <w:rPr>
      <w:rFonts w:ascii="Arial" w:cs="Arial" w:eastAsia="Arial" w:hAnsi="Arial"/>
      <w:b/>
      <w:bCs/>
      <w:color w:val="1A3C6E"/>
      <w:sz w:val="28"/>
      <w:szCs w:val="28"/>
    </w:rPr>
  </w:style>
  <w:style w:type="paragraph" w:styleId="Heading3">
    <w:name w:val="Heading 3"/>
    <w:basedOn w:val="Normal"/>
    <w:next w:val="Normal"/>
    <w:qFormat/>
    <w:pPr>
      <w:spacing w:after="100" w:before="240"/>
      <w:outlineLvl w:val="2"/>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2026-06-03T16:45:01.736Z</dcterms:created>
  <dcterms:modified xsi:type="dcterms:W3CDTF">2026-06-03T16:45:01.736Z</dcterms:modified>
</cp:coreProperties>
</file>

<file path=docProps/custom.xml><?xml version="1.0" encoding="utf-8"?>
<Properties xmlns="http://schemas.openxmlformats.org/officeDocument/2006/custom-properties" xmlns:vt="http://schemas.openxmlformats.org/officeDocument/2006/docPropsVTypes"/>
</file>